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2EAF" w14:textId="11C5BE12" w:rsidR="00E440E4" w:rsidRPr="00030278" w:rsidRDefault="00E440E4" w:rsidP="008B2E70">
      <w:pPr>
        <w:rPr>
          <w:b/>
          <w:bCs/>
          <w:color w:val="FF5000"/>
          <w:sz w:val="28"/>
          <w:szCs w:val="32"/>
        </w:rPr>
      </w:pPr>
      <w:r w:rsidRPr="00030278">
        <w:rPr>
          <w:b/>
          <w:bCs/>
          <w:color w:val="FF5000"/>
          <w:sz w:val="28"/>
          <w:szCs w:val="32"/>
        </w:rPr>
        <w:t>QUT Open Day 2021</w:t>
      </w:r>
    </w:p>
    <w:p w14:paraId="70D84277" w14:textId="1C18D9C1" w:rsidR="00FF5256" w:rsidRPr="00030278" w:rsidRDefault="00E440E4" w:rsidP="008B2E70">
      <w:pPr>
        <w:rPr>
          <w:color w:val="333333"/>
          <w:sz w:val="24"/>
          <w:szCs w:val="28"/>
        </w:rPr>
      </w:pPr>
      <w:r w:rsidRPr="00030278">
        <w:rPr>
          <w:color w:val="333333"/>
          <w:sz w:val="24"/>
          <w:szCs w:val="28"/>
        </w:rPr>
        <w:t>Iglu Student Accommodation | Info Pack</w:t>
      </w:r>
    </w:p>
    <w:p w14:paraId="2D9B5606" w14:textId="1FF05858" w:rsidR="00E440E4" w:rsidRPr="00030278" w:rsidRDefault="00E440E4" w:rsidP="008B2E70">
      <w:pPr>
        <w:rPr>
          <w:color w:val="333333"/>
        </w:rPr>
      </w:pPr>
    </w:p>
    <w:p w14:paraId="499E482A" w14:textId="6B23A493" w:rsidR="00E440E4" w:rsidRPr="00030278" w:rsidRDefault="008B2E70" w:rsidP="008B2E70">
      <w:pPr>
        <w:rPr>
          <w:b/>
          <w:bCs/>
          <w:color w:val="333333"/>
        </w:rPr>
      </w:pPr>
      <w:r w:rsidRPr="00030278">
        <w:rPr>
          <w:b/>
          <w:bCs/>
          <w:color w:val="333333"/>
        </w:rPr>
        <w:t>Links to website</w:t>
      </w:r>
    </w:p>
    <w:tbl>
      <w:tblPr>
        <w:tblStyle w:val="TableGrid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597"/>
        <w:gridCol w:w="5419"/>
      </w:tblGrid>
      <w:tr w:rsidR="00030278" w:rsidRPr="00030278" w14:paraId="5F01B741" w14:textId="77777777" w:rsidTr="00E440E4">
        <w:tc>
          <w:tcPr>
            <w:tcW w:w="1995" w:type="pct"/>
          </w:tcPr>
          <w:p w14:paraId="2960720D" w14:textId="7A772A0E" w:rsidR="00E440E4" w:rsidRPr="00030278" w:rsidRDefault="00E440E4" w:rsidP="008B2E70">
            <w:pPr>
              <w:rPr>
                <w:color w:val="333333"/>
              </w:rPr>
            </w:pPr>
            <w:r w:rsidRPr="00030278">
              <w:rPr>
                <w:color w:val="333333"/>
              </w:rPr>
              <w:t>Website</w:t>
            </w:r>
          </w:p>
        </w:tc>
        <w:tc>
          <w:tcPr>
            <w:tcW w:w="3005" w:type="pct"/>
          </w:tcPr>
          <w:p w14:paraId="6B9FBF08" w14:textId="7F0EFBCA" w:rsidR="008B2E70" w:rsidRPr="00030278" w:rsidRDefault="008B2E70" w:rsidP="008B2E70">
            <w:pPr>
              <w:rPr>
                <w:color w:val="FF5000"/>
              </w:rPr>
            </w:pPr>
            <w:hyperlink r:id="rId7" w:history="1">
              <w:r w:rsidRPr="00030278">
                <w:rPr>
                  <w:rStyle w:val="Hyperlink"/>
                  <w:color w:val="FF5000"/>
                </w:rPr>
                <w:t>www.iglu.com.au</w:t>
              </w:r>
            </w:hyperlink>
          </w:p>
          <w:p w14:paraId="7BDCA642" w14:textId="77777777" w:rsidR="008B2E70" w:rsidRPr="00030278" w:rsidRDefault="008B2E70" w:rsidP="008B2E70">
            <w:pPr>
              <w:rPr>
                <w:color w:val="333333"/>
              </w:rPr>
            </w:pPr>
          </w:p>
          <w:p w14:paraId="0A1B0377" w14:textId="6A7093A2" w:rsidR="00E440E4" w:rsidRPr="00030278" w:rsidRDefault="00E440E4" w:rsidP="008B2E70">
            <w:pPr>
              <w:rPr>
                <w:color w:val="333333"/>
              </w:rPr>
            </w:pPr>
            <w:r w:rsidRPr="00030278">
              <w:rPr>
                <w:color w:val="333333"/>
              </w:rPr>
              <w:t xml:space="preserve">Brisbane </w:t>
            </w:r>
            <w:r w:rsidR="008B2E70" w:rsidRPr="00030278">
              <w:rPr>
                <w:color w:val="333333"/>
              </w:rPr>
              <w:t>page</w:t>
            </w:r>
            <w:r w:rsidRPr="00030278">
              <w:rPr>
                <w:color w:val="333333"/>
              </w:rPr>
              <w:t xml:space="preserve">: </w:t>
            </w:r>
            <w:hyperlink r:id="rId8" w:history="1">
              <w:r w:rsidRPr="00030278">
                <w:rPr>
                  <w:rStyle w:val="Hyperlink"/>
                  <w:color w:val="FF5000"/>
                </w:rPr>
                <w:t>www.iglu.com.au/bris</w:t>
              </w:r>
              <w:r w:rsidRPr="00030278">
                <w:rPr>
                  <w:rStyle w:val="Hyperlink"/>
                  <w:color w:val="FF5000"/>
                </w:rPr>
                <w:t>b</w:t>
              </w:r>
              <w:r w:rsidRPr="00030278">
                <w:rPr>
                  <w:rStyle w:val="Hyperlink"/>
                  <w:color w:val="FF5000"/>
                </w:rPr>
                <w:t>ane</w:t>
              </w:r>
            </w:hyperlink>
          </w:p>
          <w:p w14:paraId="7BBEEACF" w14:textId="77777777" w:rsidR="00E440E4" w:rsidRPr="00030278" w:rsidRDefault="00E440E4" w:rsidP="008B2E70">
            <w:pPr>
              <w:rPr>
                <w:color w:val="333333"/>
              </w:rPr>
            </w:pPr>
          </w:p>
          <w:p w14:paraId="74042B65" w14:textId="17C16EA5" w:rsidR="00E440E4" w:rsidRPr="00030278" w:rsidRDefault="00E440E4" w:rsidP="008B2E70">
            <w:pPr>
              <w:rPr>
                <w:color w:val="333333"/>
              </w:rPr>
            </w:pPr>
            <w:r w:rsidRPr="00030278">
              <w:rPr>
                <w:color w:val="333333"/>
              </w:rPr>
              <w:t xml:space="preserve">QUT page: </w:t>
            </w:r>
            <w:hyperlink r:id="rId9" w:history="1">
              <w:r w:rsidRPr="00030278">
                <w:rPr>
                  <w:rStyle w:val="Hyperlink"/>
                  <w:color w:val="FF5000"/>
                </w:rPr>
                <w:t>www.iglu.com.</w:t>
              </w:r>
              <w:r w:rsidRPr="00030278">
                <w:rPr>
                  <w:rStyle w:val="Hyperlink"/>
                  <w:color w:val="FF5000"/>
                </w:rPr>
                <w:t>au/qut</w:t>
              </w:r>
            </w:hyperlink>
          </w:p>
        </w:tc>
      </w:tr>
      <w:tr w:rsidR="00030278" w:rsidRPr="00030278" w14:paraId="3661DA2C" w14:textId="77777777" w:rsidTr="00E440E4">
        <w:tc>
          <w:tcPr>
            <w:tcW w:w="1995" w:type="pct"/>
          </w:tcPr>
          <w:p w14:paraId="5FE0124D" w14:textId="34F1AF9A" w:rsidR="00E440E4" w:rsidRPr="00030278" w:rsidRDefault="00E440E4" w:rsidP="008B2E70">
            <w:pPr>
              <w:rPr>
                <w:color w:val="333333"/>
              </w:rPr>
            </w:pPr>
            <w:r w:rsidRPr="00030278">
              <w:rPr>
                <w:color w:val="333333"/>
              </w:rPr>
              <w:t>Contact</w:t>
            </w:r>
          </w:p>
        </w:tc>
        <w:tc>
          <w:tcPr>
            <w:tcW w:w="3005" w:type="pct"/>
          </w:tcPr>
          <w:p w14:paraId="322AFE13" w14:textId="069FBEE6" w:rsidR="00E440E4" w:rsidRPr="00030278" w:rsidRDefault="00E440E4" w:rsidP="008B2E70">
            <w:pPr>
              <w:rPr>
                <w:color w:val="FF5000"/>
              </w:rPr>
            </w:pPr>
            <w:hyperlink r:id="rId10" w:history="1">
              <w:r w:rsidRPr="00030278">
                <w:rPr>
                  <w:rStyle w:val="Hyperlink"/>
                  <w:color w:val="FF5000"/>
                </w:rPr>
                <w:t>www.iglu.com.a</w:t>
              </w:r>
              <w:r w:rsidRPr="00030278">
                <w:rPr>
                  <w:rStyle w:val="Hyperlink"/>
                  <w:color w:val="FF5000"/>
                </w:rPr>
                <w:t>u</w:t>
              </w:r>
              <w:r w:rsidRPr="00030278">
                <w:rPr>
                  <w:rStyle w:val="Hyperlink"/>
                  <w:color w:val="FF5000"/>
                </w:rPr>
                <w:t>/contact</w:t>
              </w:r>
            </w:hyperlink>
          </w:p>
        </w:tc>
      </w:tr>
      <w:tr w:rsidR="00030278" w:rsidRPr="00030278" w14:paraId="1B65B496" w14:textId="77777777" w:rsidTr="00E440E4">
        <w:tc>
          <w:tcPr>
            <w:tcW w:w="1995" w:type="pct"/>
          </w:tcPr>
          <w:p w14:paraId="62FB9775" w14:textId="30DD0A9D" w:rsidR="00E440E4" w:rsidRPr="00030278" w:rsidRDefault="00E440E4" w:rsidP="008B2E70">
            <w:pPr>
              <w:rPr>
                <w:color w:val="333333"/>
              </w:rPr>
            </w:pPr>
            <w:r w:rsidRPr="00030278">
              <w:rPr>
                <w:color w:val="333333"/>
              </w:rPr>
              <w:t>Book a tour (in person or virtually)</w:t>
            </w:r>
          </w:p>
        </w:tc>
        <w:tc>
          <w:tcPr>
            <w:tcW w:w="3005" w:type="pct"/>
          </w:tcPr>
          <w:p w14:paraId="68EE5CA9" w14:textId="079CDEFF" w:rsidR="008B2E70" w:rsidRPr="00030278" w:rsidRDefault="008B2E70" w:rsidP="008B2E70">
            <w:pPr>
              <w:rPr>
                <w:color w:val="FF5000"/>
              </w:rPr>
            </w:pPr>
            <w:hyperlink r:id="rId11" w:history="1">
              <w:r w:rsidRPr="00030278">
                <w:rPr>
                  <w:rStyle w:val="Hyperlink"/>
                  <w:color w:val="FF5000"/>
                </w:rPr>
                <w:t>www.iglu.com.au/tour-booking</w:t>
              </w:r>
            </w:hyperlink>
          </w:p>
        </w:tc>
      </w:tr>
      <w:tr w:rsidR="00030278" w:rsidRPr="00030278" w14:paraId="36F83F54" w14:textId="77777777" w:rsidTr="00E440E4">
        <w:tc>
          <w:tcPr>
            <w:tcW w:w="1995" w:type="pct"/>
          </w:tcPr>
          <w:p w14:paraId="7B0057E4" w14:textId="79BBFBEA" w:rsidR="00E440E4" w:rsidRPr="00030278" w:rsidRDefault="00E440E4" w:rsidP="008B2E70">
            <w:pPr>
              <w:rPr>
                <w:color w:val="333333"/>
              </w:rPr>
            </w:pPr>
            <w:r w:rsidRPr="00030278">
              <w:rPr>
                <w:color w:val="333333"/>
              </w:rPr>
              <w:t>Apply for a room</w:t>
            </w:r>
          </w:p>
        </w:tc>
        <w:tc>
          <w:tcPr>
            <w:tcW w:w="3005" w:type="pct"/>
          </w:tcPr>
          <w:p w14:paraId="5738BEB0" w14:textId="6149541C" w:rsidR="00E440E4" w:rsidRPr="00030278" w:rsidRDefault="00E440E4" w:rsidP="008B2E70">
            <w:pPr>
              <w:rPr>
                <w:color w:val="FF5000"/>
              </w:rPr>
            </w:pPr>
            <w:hyperlink r:id="rId12" w:history="1">
              <w:r w:rsidRPr="00030278">
                <w:rPr>
                  <w:rStyle w:val="Hyperlink"/>
                  <w:color w:val="FF5000"/>
                </w:rPr>
                <w:t>www.iglu.c</w:t>
              </w:r>
              <w:r w:rsidRPr="00030278">
                <w:rPr>
                  <w:rStyle w:val="Hyperlink"/>
                  <w:color w:val="FF5000"/>
                </w:rPr>
                <w:t>o</w:t>
              </w:r>
              <w:r w:rsidRPr="00030278">
                <w:rPr>
                  <w:rStyle w:val="Hyperlink"/>
                  <w:color w:val="FF5000"/>
                </w:rPr>
                <w:t>m.au/apply</w:t>
              </w:r>
            </w:hyperlink>
          </w:p>
        </w:tc>
      </w:tr>
    </w:tbl>
    <w:p w14:paraId="0FEE0FAC" w14:textId="7792251C" w:rsidR="00E440E4" w:rsidRPr="00030278" w:rsidRDefault="00E440E4" w:rsidP="008B2E70">
      <w:pPr>
        <w:rPr>
          <w:color w:val="333333"/>
        </w:rPr>
      </w:pPr>
    </w:p>
    <w:p w14:paraId="3CA6AE2A" w14:textId="14A65446" w:rsidR="00E440E4" w:rsidRPr="00030278" w:rsidRDefault="008B2E70" w:rsidP="008B2E70">
      <w:pPr>
        <w:rPr>
          <w:b/>
          <w:bCs/>
          <w:color w:val="333333"/>
        </w:rPr>
      </w:pPr>
      <w:r w:rsidRPr="00030278">
        <w:rPr>
          <w:b/>
          <w:bCs/>
          <w:color w:val="333333"/>
        </w:rPr>
        <w:t>Links to promotional material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597"/>
        <w:gridCol w:w="5419"/>
      </w:tblGrid>
      <w:tr w:rsidR="00030278" w:rsidRPr="00030278" w14:paraId="31CDBEB2" w14:textId="77777777" w:rsidTr="00030278">
        <w:tc>
          <w:tcPr>
            <w:tcW w:w="3597" w:type="dxa"/>
          </w:tcPr>
          <w:p w14:paraId="17C346ED" w14:textId="30079B36" w:rsidR="008B2E70" w:rsidRPr="00030278" w:rsidRDefault="008B2E70" w:rsidP="008B2E70">
            <w:pPr>
              <w:rPr>
                <w:color w:val="333333"/>
              </w:rPr>
            </w:pPr>
            <w:r w:rsidRPr="00030278">
              <w:rPr>
                <w:color w:val="333333"/>
              </w:rPr>
              <w:t>Brochures</w:t>
            </w:r>
          </w:p>
        </w:tc>
        <w:tc>
          <w:tcPr>
            <w:tcW w:w="5419" w:type="dxa"/>
          </w:tcPr>
          <w:p w14:paraId="767126B6" w14:textId="4438708E" w:rsidR="008B2E70" w:rsidRPr="00030278" w:rsidRDefault="008B2E70" w:rsidP="008B2E70">
            <w:pPr>
              <w:rPr>
                <w:color w:val="333333"/>
              </w:rPr>
            </w:pPr>
            <w:r w:rsidRPr="00030278">
              <w:rPr>
                <w:color w:val="333333"/>
              </w:rPr>
              <w:t xml:space="preserve">Iglu Brochure: </w:t>
            </w:r>
            <w:hyperlink r:id="rId13" w:history="1">
              <w:r w:rsidRPr="00030278">
                <w:rPr>
                  <w:rStyle w:val="Hyperlink"/>
                  <w:color w:val="FF5000"/>
                </w:rPr>
                <w:t>Download</w:t>
              </w:r>
            </w:hyperlink>
          </w:p>
          <w:p w14:paraId="553CDCF3" w14:textId="77777777" w:rsidR="008B2E70" w:rsidRPr="00030278" w:rsidRDefault="008B2E70" w:rsidP="008B2E70">
            <w:pPr>
              <w:rPr>
                <w:color w:val="333333"/>
              </w:rPr>
            </w:pPr>
          </w:p>
          <w:p w14:paraId="3984AC2B" w14:textId="02EB0A8C" w:rsidR="008B2E70" w:rsidRPr="00030278" w:rsidRDefault="008B2E70" w:rsidP="008B2E70">
            <w:pPr>
              <w:rPr>
                <w:color w:val="333333"/>
              </w:rPr>
            </w:pPr>
            <w:r w:rsidRPr="00030278">
              <w:rPr>
                <w:color w:val="333333"/>
              </w:rPr>
              <w:t>QUT</w:t>
            </w:r>
            <w:r w:rsidR="00030278" w:rsidRPr="00030278">
              <w:rPr>
                <w:color w:val="333333"/>
              </w:rPr>
              <w:t xml:space="preserve"> Special Rates</w:t>
            </w:r>
            <w:r w:rsidRPr="00030278">
              <w:rPr>
                <w:color w:val="333333"/>
              </w:rPr>
              <w:t xml:space="preserve"> </w:t>
            </w:r>
            <w:r w:rsidR="00030278" w:rsidRPr="00030278">
              <w:rPr>
                <w:color w:val="333333"/>
              </w:rPr>
              <w:t>Flyer</w:t>
            </w:r>
            <w:r w:rsidRPr="00030278">
              <w:rPr>
                <w:color w:val="333333"/>
              </w:rPr>
              <w:t xml:space="preserve">: </w:t>
            </w:r>
            <w:hyperlink r:id="rId14" w:history="1">
              <w:r w:rsidRPr="00030278">
                <w:rPr>
                  <w:rStyle w:val="Hyperlink"/>
                  <w:color w:val="FF5000"/>
                </w:rPr>
                <w:t>Download</w:t>
              </w:r>
            </w:hyperlink>
          </w:p>
        </w:tc>
      </w:tr>
      <w:tr w:rsidR="00030278" w:rsidRPr="00030278" w14:paraId="26252C18" w14:textId="77777777" w:rsidTr="00030278">
        <w:tc>
          <w:tcPr>
            <w:tcW w:w="3597" w:type="dxa"/>
          </w:tcPr>
          <w:p w14:paraId="720EAFE8" w14:textId="77777777" w:rsidR="008B2E70" w:rsidRPr="00030278" w:rsidRDefault="008B2E70" w:rsidP="002A24D1">
            <w:pPr>
              <w:rPr>
                <w:color w:val="333333"/>
              </w:rPr>
            </w:pPr>
            <w:r w:rsidRPr="00030278">
              <w:rPr>
                <w:color w:val="333333"/>
              </w:rPr>
              <w:t>Iglu Regional Scholarship</w:t>
            </w:r>
          </w:p>
          <w:p w14:paraId="04599F38" w14:textId="77777777" w:rsidR="008B2E70" w:rsidRPr="00030278" w:rsidRDefault="008B2E70" w:rsidP="002A24D1">
            <w:pPr>
              <w:rPr>
                <w:color w:val="333333"/>
              </w:rPr>
            </w:pPr>
          </w:p>
          <w:p w14:paraId="0DC8B192" w14:textId="06BE7BA1" w:rsidR="008B2E70" w:rsidRPr="002B34AB" w:rsidRDefault="008B2E70" w:rsidP="002B34AB">
            <w:pPr>
              <w:rPr>
                <w:color w:val="333333"/>
              </w:rPr>
            </w:pPr>
            <w:r w:rsidRPr="002B34AB">
              <w:rPr>
                <w:i/>
                <w:iCs/>
                <w:color w:val="333333"/>
                <w:sz w:val="18"/>
                <w:szCs w:val="20"/>
              </w:rPr>
              <w:t xml:space="preserve">The Iglu Regional Scholarship enables eligible students from Australia and New Zealand to live at any Iglu property while they are studying at </w:t>
            </w:r>
            <w:r w:rsidR="00030278" w:rsidRPr="002B34AB">
              <w:rPr>
                <w:i/>
                <w:iCs/>
                <w:color w:val="333333"/>
                <w:sz w:val="18"/>
                <w:szCs w:val="20"/>
              </w:rPr>
              <w:t>QUT</w:t>
            </w:r>
            <w:r w:rsidRPr="002B34AB">
              <w:rPr>
                <w:i/>
                <w:iCs/>
                <w:color w:val="333333"/>
                <w:sz w:val="18"/>
                <w:szCs w:val="20"/>
              </w:rPr>
              <w:t>.</w:t>
            </w:r>
          </w:p>
        </w:tc>
        <w:tc>
          <w:tcPr>
            <w:tcW w:w="5419" w:type="dxa"/>
          </w:tcPr>
          <w:p w14:paraId="6750E4CF" w14:textId="6A7D1598" w:rsidR="008B2E70" w:rsidRPr="00030278" w:rsidRDefault="008B2E70" w:rsidP="002A24D1">
            <w:pPr>
              <w:rPr>
                <w:color w:val="FF5000"/>
              </w:rPr>
            </w:pPr>
            <w:hyperlink r:id="rId15" w:history="1">
              <w:r w:rsidRPr="00030278">
                <w:rPr>
                  <w:rStyle w:val="Hyperlink"/>
                  <w:color w:val="FF5000"/>
                </w:rPr>
                <w:t>www.iglu.com.au/scholarships</w:t>
              </w:r>
            </w:hyperlink>
          </w:p>
          <w:p w14:paraId="2566D0F0" w14:textId="77777777" w:rsidR="008B2E70" w:rsidRPr="00030278" w:rsidRDefault="008B2E70" w:rsidP="002A24D1">
            <w:pPr>
              <w:rPr>
                <w:color w:val="333333"/>
              </w:rPr>
            </w:pPr>
          </w:p>
          <w:p w14:paraId="746A44B3" w14:textId="77777777" w:rsidR="008B2E70" w:rsidRPr="00030278" w:rsidRDefault="008B2E70" w:rsidP="002A24D1">
            <w:pPr>
              <w:rPr>
                <w:color w:val="333333"/>
              </w:rPr>
            </w:pPr>
            <w:r w:rsidRPr="00030278">
              <w:rPr>
                <w:color w:val="333333"/>
              </w:rPr>
              <w:t xml:space="preserve">Brochure: </w:t>
            </w:r>
            <w:hyperlink r:id="rId16" w:history="1">
              <w:r w:rsidRPr="00030278">
                <w:rPr>
                  <w:rStyle w:val="Hyperlink"/>
                  <w:color w:val="FF5000"/>
                </w:rPr>
                <w:t>Download</w:t>
              </w:r>
            </w:hyperlink>
          </w:p>
          <w:p w14:paraId="2BDA8C1A" w14:textId="77777777" w:rsidR="008B2E70" w:rsidRPr="00030278" w:rsidRDefault="008B2E70" w:rsidP="002A24D1">
            <w:pPr>
              <w:rPr>
                <w:color w:val="333333"/>
              </w:rPr>
            </w:pPr>
          </w:p>
          <w:p w14:paraId="7A3D8BB2" w14:textId="77777777" w:rsidR="008B2E70" w:rsidRPr="00030278" w:rsidRDefault="008B2E70" w:rsidP="002A24D1">
            <w:pPr>
              <w:rPr>
                <w:color w:val="333333"/>
              </w:rPr>
            </w:pPr>
            <w:r w:rsidRPr="00030278">
              <w:rPr>
                <w:color w:val="333333"/>
              </w:rPr>
              <w:t xml:space="preserve">Guidelines: </w:t>
            </w:r>
            <w:hyperlink r:id="rId17" w:history="1">
              <w:r w:rsidRPr="00030278">
                <w:rPr>
                  <w:rStyle w:val="Hyperlink"/>
                  <w:color w:val="FF5000"/>
                </w:rPr>
                <w:t>Download</w:t>
              </w:r>
            </w:hyperlink>
          </w:p>
        </w:tc>
      </w:tr>
      <w:tr w:rsidR="00030278" w:rsidRPr="00030278" w14:paraId="2CBDD7BB" w14:textId="77777777" w:rsidTr="00030278">
        <w:tc>
          <w:tcPr>
            <w:tcW w:w="3597" w:type="dxa"/>
          </w:tcPr>
          <w:p w14:paraId="098A6D8F" w14:textId="77777777" w:rsidR="00030278" w:rsidRPr="00030278" w:rsidRDefault="00030278" w:rsidP="007B4641">
            <w:pPr>
              <w:rPr>
                <w:color w:val="333333"/>
              </w:rPr>
            </w:pPr>
            <w:r w:rsidRPr="00030278">
              <w:rPr>
                <w:color w:val="333333"/>
              </w:rPr>
              <w:t>International Student Scholarships</w:t>
            </w:r>
          </w:p>
          <w:p w14:paraId="1E99B82E" w14:textId="77777777" w:rsidR="00030278" w:rsidRPr="00030278" w:rsidRDefault="00030278" w:rsidP="007B4641">
            <w:pPr>
              <w:rPr>
                <w:color w:val="333333"/>
              </w:rPr>
            </w:pPr>
          </w:p>
          <w:p w14:paraId="0A3B7D27" w14:textId="77777777" w:rsidR="00030278" w:rsidRPr="00030278" w:rsidRDefault="00030278" w:rsidP="007B4641">
            <w:pPr>
              <w:rPr>
                <w:i/>
                <w:iCs/>
                <w:color w:val="333333"/>
              </w:rPr>
            </w:pPr>
            <w:r w:rsidRPr="002B34AB">
              <w:rPr>
                <w:i/>
                <w:iCs/>
                <w:color w:val="333333"/>
                <w:sz w:val="18"/>
                <w:szCs w:val="20"/>
              </w:rPr>
              <w:t>The Iglu International Accommodation Scholarship Program (IIASP) has been developed in partnership with QUT to provide significant rental assistance to international students in Australia.</w:t>
            </w:r>
          </w:p>
        </w:tc>
        <w:tc>
          <w:tcPr>
            <w:tcW w:w="5419" w:type="dxa"/>
          </w:tcPr>
          <w:p w14:paraId="273CFCBD" w14:textId="77777777" w:rsidR="00030278" w:rsidRPr="00030278" w:rsidRDefault="00030278" w:rsidP="007B4641">
            <w:pPr>
              <w:rPr>
                <w:color w:val="FF5000"/>
              </w:rPr>
            </w:pPr>
            <w:hyperlink r:id="rId18" w:history="1">
              <w:r w:rsidRPr="00030278">
                <w:rPr>
                  <w:rStyle w:val="Hyperlink"/>
                  <w:color w:val="FF5000"/>
                </w:rPr>
                <w:t>www.iglu.com.au/iiasp-qut</w:t>
              </w:r>
            </w:hyperlink>
          </w:p>
          <w:p w14:paraId="69B8A1A5" w14:textId="77777777" w:rsidR="00030278" w:rsidRPr="00030278" w:rsidRDefault="00030278" w:rsidP="007B4641">
            <w:pPr>
              <w:rPr>
                <w:color w:val="333333"/>
              </w:rPr>
            </w:pPr>
          </w:p>
          <w:p w14:paraId="6B1E1F9D" w14:textId="77777777" w:rsidR="00030278" w:rsidRPr="00030278" w:rsidRDefault="00030278" w:rsidP="007B4641">
            <w:pPr>
              <w:rPr>
                <w:color w:val="333333"/>
              </w:rPr>
            </w:pPr>
            <w:r w:rsidRPr="00030278">
              <w:rPr>
                <w:color w:val="333333"/>
              </w:rPr>
              <w:t xml:space="preserve">Flyer: </w:t>
            </w:r>
            <w:hyperlink r:id="rId19" w:history="1">
              <w:r w:rsidRPr="00030278">
                <w:rPr>
                  <w:rStyle w:val="Hyperlink"/>
                  <w:color w:val="FF5000"/>
                </w:rPr>
                <w:t>Download</w:t>
              </w:r>
            </w:hyperlink>
          </w:p>
          <w:p w14:paraId="7DAFC0B8" w14:textId="77777777" w:rsidR="00030278" w:rsidRPr="00030278" w:rsidRDefault="00030278" w:rsidP="007B4641">
            <w:pPr>
              <w:rPr>
                <w:color w:val="333333"/>
              </w:rPr>
            </w:pPr>
          </w:p>
          <w:p w14:paraId="5A814841" w14:textId="77777777" w:rsidR="00030278" w:rsidRPr="00030278" w:rsidRDefault="00030278" w:rsidP="007B4641">
            <w:pPr>
              <w:rPr>
                <w:color w:val="333333"/>
              </w:rPr>
            </w:pPr>
            <w:r w:rsidRPr="00030278">
              <w:rPr>
                <w:color w:val="333333"/>
              </w:rPr>
              <w:t xml:space="preserve">Guidelines: </w:t>
            </w:r>
            <w:hyperlink r:id="rId20" w:history="1">
              <w:r w:rsidRPr="00030278">
                <w:rPr>
                  <w:rStyle w:val="Hyperlink"/>
                  <w:color w:val="FF5000"/>
                </w:rPr>
                <w:t>Download</w:t>
              </w:r>
            </w:hyperlink>
          </w:p>
        </w:tc>
      </w:tr>
    </w:tbl>
    <w:p w14:paraId="69A0AE97" w14:textId="531D25ED" w:rsidR="00E440E4" w:rsidRPr="00030278" w:rsidRDefault="00E440E4" w:rsidP="008B2E70">
      <w:pPr>
        <w:rPr>
          <w:color w:val="333333"/>
        </w:rPr>
      </w:pPr>
    </w:p>
    <w:p w14:paraId="52BA96D9" w14:textId="4301026A" w:rsidR="00030278" w:rsidRPr="00030278" w:rsidRDefault="008B2E70" w:rsidP="008B2E70">
      <w:pPr>
        <w:rPr>
          <w:b/>
          <w:bCs/>
          <w:color w:val="333333"/>
        </w:rPr>
      </w:pPr>
      <w:r w:rsidRPr="00030278">
        <w:rPr>
          <w:b/>
          <w:bCs/>
          <w:color w:val="333333"/>
        </w:rPr>
        <w:t>Other information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597"/>
        <w:gridCol w:w="5419"/>
      </w:tblGrid>
      <w:tr w:rsidR="00030278" w:rsidRPr="00030278" w14:paraId="1D5DFA2F" w14:textId="77777777" w:rsidTr="002A24D1">
        <w:tc>
          <w:tcPr>
            <w:tcW w:w="3597" w:type="dxa"/>
          </w:tcPr>
          <w:p w14:paraId="61BA59CC" w14:textId="21A58A5A" w:rsidR="002B34AB" w:rsidRPr="002B34AB" w:rsidRDefault="002B34AB" w:rsidP="002A24D1">
            <w:pPr>
              <w:rPr>
                <w:color w:val="333333"/>
              </w:rPr>
            </w:pPr>
            <w:r>
              <w:rPr>
                <w:color w:val="333333"/>
              </w:rPr>
              <w:t>FREE</w:t>
            </w:r>
            <w:r w:rsidR="00030278" w:rsidRPr="002B34AB">
              <w:rPr>
                <w:color w:val="333333"/>
              </w:rPr>
              <w:t xml:space="preserve"> coffee and snacks</w:t>
            </w:r>
          </w:p>
          <w:p w14:paraId="2C7BF8DD" w14:textId="77777777" w:rsidR="002B34AB" w:rsidRPr="002B34AB" w:rsidRDefault="002B34AB" w:rsidP="002A24D1">
            <w:pPr>
              <w:rPr>
                <w:color w:val="333333"/>
              </w:rPr>
            </w:pPr>
          </w:p>
          <w:p w14:paraId="52FCD127" w14:textId="67CCD253" w:rsidR="00030278" w:rsidRPr="002B34AB" w:rsidRDefault="002B34AB" w:rsidP="002A24D1">
            <w:pPr>
              <w:rPr>
                <w:i/>
                <w:iCs/>
                <w:color w:val="333333"/>
              </w:rPr>
            </w:pPr>
            <w:r w:rsidRPr="002B34AB">
              <w:rPr>
                <w:i/>
                <w:iCs/>
                <w:color w:val="333333"/>
                <w:sz w:val="18"/>
                <w:szCs w:val="20"/>
              </w:rPr>
              <w:t>F</w:t>
            </w:r>
            <w:r w:rsidR="00030278" w:rsidRPr="002B34AB">
              <w:rPr>
                <w:i/>
                <w:iCs/>
                <w:color w:val="333333"/>
                <w:sz w:val="18"/>
                <w:szCs w:val="20"/>
              </w:rPr>
              <w:t>or QUT students</w:t>
            </w:r>
            <w:r w:rsidRPr="002B34AB">
              <w:rPr>
                <w:i/>
                <w:iCs/>
                <w:color w:val="333333"/>
                <w:sz w:val="18"/>
                <w:szCs w:val="20"/>
              </w:rPr>
              <w:t xml:space="preserve"> who pop in to</w:t>
            </w:r>
            <w:r w:rsidR="00030278" w:rsidRPr="002B34AB">
              <w:rPr>
                <w:i/>
                <w:iCs/>
                <w:color w:val="333333"/>
                <w:sz w:val="18"/>
                <w:szCs w:val="20"/>
              </w:rPr>
              <w:t xml:space="preserve"> Iglu Brisbane City and Iglu Kelvin Grove</w:t>
            </w:r>
            <w:r w:rsidRPr="002B34AB">
              <w:rPr>
                <w:i/>
                <w:iCs/>
                <w:color w:val="333333"/>
                <w:sz w:val="18"/>
                <w:szCs w:val="20"/>
              </w:rPr>
              <w:t xml:space="preserve"> for a tour or a chat</w:t>
            </w:r>
            <w:r>
              <w:rPr>
                <w:i/>
                <w:iCs/>
                <w:color w:val="333333"/>
                <w:sz w:val="18"/>
                <w:szCs w:val="20"/>
              </w:rPr>
              <w:t>.</w:t>
            </w:r>
          </w:p>
        </w:tc>
        <w:tc>
          <w:tcPr>
            <w:tcW w:w="5419" w:type="dxa"/>
          </w:tcPr>
          <w:p w14:paraId="7E0B94F2" w14:textId="599A7251" w:rsidR="00030278" w:rsidRPr="00030278" w:rsidRDefault="00030278" w:rsidP="002A24D1">
            <w:pPr>
              <w:rPr>
                <w:color w:val="333333"/>
              </w:rPr>
            </w:pPr>
            <w:r w:rsidRPr="00030278">
              <w:rPr>
                <w:color w:val="333333"/>
              </w:rPr>
              <w:t>Flyer</w:t>
            </w:r>
            <w:r w:rsidRPr="00030278">
              <w:rPr>
                <w:color w:val="333333"/>
              </w:rPr>
              <w:t xml:space="preserve">: </w:t>
            </w:r>
            <w:hyperlink r:id="rId21" w:history="1">
              <w:r w:rsidRPr="002B34AB">
                <w:rPr>
                  <w:rStyle w:val="Hyperlink"/>
                  <w:color w:val="FF5000"/>
                </w:rPr>
                <w:t>Download</w:t>
              </w:r>
            </w:hyperlink>
          </w:p>
        </w:tc>
      </w:tr>
    </w:tbl>
    <w:p w14:paraId="270DAEEF" w14:textId="77777777" w:rsidR="00030278" w:rsidRPr="00030278" w:rsidRDefault="00030278" w:rsidP="008B2E70">
      <w:pPr>
        <w:rPr>
          <w:color w:val="333333"/>
        </w:rPr>
      </w:pPr>
    </w:p>
    <w:sectPr w:rsidR="00030278" w:rsidRPr="0003027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4592" w14:textId="77777777" w:rsidR="00E440E4" w:rsidRDefault="00E440E4" w:rsidP="00E440E4">
      <w:pPr>
        <w:spacing w:after="0" w:line="240" w:lineRule="auto"/>
      </w:pPr>
      <w:r>
        <w:separator/>
      </w:r>
    </w:p>
  </w:endnote>
  <w:endnote w:type="continuationSeparator" w:id="0">
    <w:p w14:paraId="05B7F3C1" w14:textId="77777777" w:rsidR="00E440E4" w:rsidRDefault="00E440E4" w:rsidP="00E4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6D6A" w14:textId="77777777" w:rsidR="002B34AB" w:rsidRDefault="002B3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4A3E" w14:textId="77777777" w:rsidR="002B34AB" w:rsidRDefault="002B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79A5" w14:textId="77777777" w:rsidR="002B34AB" w:rsidRDefault="002B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DDAA" w14:textId="77777777" w:rsidR="00E440E4" w:rsidRDefault="00E440E4" w:rsidP="00E440E4">
      <w:pPr>
        <w:spacing w:after="0" w:line="240" w:lineRule="auto"/>
      </w:pPr>
      <w:r>
        <w:separator/>
      </w:r>
    </w:p>
  </w:footnote>
  <w:footnote w:type="continuationSeparator" w:id="0">
    <w:p w14:paraId="165C2BB2" w14:textId="77777777" w:rsidR="00E440E4" w:rsidRDefault="00E440E4" w:rsidP="00E4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0B2E" w14:textId="77777777" w:rsidR="002B34AB" w:rsidRDefault="002B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F343" w14:textId="1AB3BB6A" w:rsidR="00E440E4" w:rsidRDefault="00E440E4">
    <w:pPr>
      <w:pStyle w:val="Header"/>
    </w:pPr>
    <w:r>
      <w:rPr>
        <w:b/>
        <w:bCs/>
        <w:noProof/>
        <w:color w:val="FF5000"/>
        <w:sz w:val="28"/>
        <w:szCs w:val="32"/>
        <w:lang w:val="en-US"/>
      </w:rPr>
      <w:drawing>
        <wp:inline distT="0" distB="0" distL="0" distR="0" wp14:anchorId="1E7184DA" wp14:editId="0402597E">
          <wp:extent cx="1267890" cy="990600"/>
          <wp:effectExtent l="0" t="0" r="889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033" cy="996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298FC5" w14:textId="07413D5A" w:rsidR="00E440E4" w:rsidRDefault="00E440E4">
    <w:pPr>
      <w:pStyle w:val="Header"/>
    </w:pPr>
  </w:p>
  <w:p w14:paraId="6CDB654F" w14:textId="77777777" w:rsidR="00E440E4" w:rsidRDefault="00E440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CA19" w14:textId="77777777" w:rsidR="002B34AB" w:rsidRDefault="002B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82DC9"/>
    <w:multiLevelType w:val="hybridMultilevel"/>
    <w:tmpl w:val="6302A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E4"/>
    <w:rsid w:val="00030278"/>
    <w:rsid w:val="002B34AB"/>
    <w:rsid w:val="005C511C"/>
    <w:rsid w:val="008B2E70"/>
    <w:rsid w:val="00C92FF4"/>
    <w:rsid w:val="00E440E4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F3E5A"/>
  <w15:chartTrackingRefBased/>
  <w15:docId w15:val="{D1F77070-AC7D-484A-8D49-B0A63AD8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4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0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0E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4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0E4"/>
  </w:style>
  <w:style w:type="paragraph" w:styleId="Footer">
    <w:name w:val="footer"/>
    <w:basedOn w:val="Normal"/>
    <w:link w:val="FooterChar"/>
    <w:uiPriority w:val="99"/>
    <w:unhideWhenUsed/>
    <w:rsid w:val="00E44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0E4"/>
  </w:style>
  <w:style w:type="paragraph" w:styleId="ListParagraph">
    <w:name w:val="List Paragraph"/>
    <w:basedOn w:val="Normal"/>
    <w:uiPriority w:val="34"/>
    <w:qFormat/>
    <w:rsid w:val="00030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lu.com.au/brisbane" TargetMode="External"/><Relationship Id="rId13" Type="http://schemas.openxmlformats.org/officeDocument/2006/relationships/hyperlink" Target="https://15vowo1w75om3jwg3k3mwwjt-wpengine.netdna-ssl.com/wp-content/uploads/2021/06/Discover-Iglu-2021-22.pdf" TargetMode="External"/><Relationship Id="rId18" Type="http://schemas.openxmlformats.org/officeDocument/2006/relationships/hyperlink" Target="http://www.iglu.com.au/iiasp-qut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dropbox.com/s/lfhg2ncj3okfctp/Iglu-QUT-Open-Day-2021-Flyer.pdf?dl=0" TargetMode="External"/><Relationship Id="rId7" Type="http://schemas.openxmlformats.org/officeDocument/2006/relationships/hyperlink" Target="http://www.iglu.com.au" TargetMode="External"/><Relationship Id="rId12" Type="http://schemas.openxmlformats.org/officeDocument/2006/relationships/hyperlink" Target="http://www.iglu.com.au/apply" TargetMode="External"/><Relationship Id="rId17" Type="http://schemas.openxmlformats.org/officeDocument/2006/relationships/hyperlink" Target="https://15vowo1w75om3jwg3k3mwwjt-wpengine.netdna-ssl.com/wp-content/uploads/2021/06/Iglu-Regional-Scholarship-Guidelines.pdf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15vowo1w75om3jwg3k3mwwjt-wpengine.netdna-ssl.com/wp-content/uploads/2021/06/Discover-Iglu-2021-22.pdf" TargetMode="External"/><Relationship Id="rId20" Type="http://schemas.openxmlformats.org/officeDocument/2006/relationships/hyperlink" Target="https://15vowo1w75om3jwg3k3mwwjt-wpengine.netdna-ssl.com/wp-content/uploads/2021/04/IIASP-QUT-Guidelines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glu.com.au/tour-booking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glu.com.au/scholarship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iglu.com.au/contact" TargetMode="External"/><Relationship Id="rId19" Type="http://schemas.openxmlformats.org/officeDocument/2006/relationships/hyperlink" Target="https://15vowo1w75om3jwg3k3mwwjt-wpengine.netdna-ssl.com/wp-content/uploads/2021/04/IIASP-QUT-Fly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glu.com.au/qut" TargetMode="External"/><Relationship Id="rId14" Type="http://schemas.openxmlformats.org/officeDocument/2006/relationships/hyperlink" Target="https://15vowo1w75om3jwg3k3mwwjt-wpengine.netdna-ssl.com/wp-content/uploads/2019/10/iglu-qut-2020-rates.pdf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Pranic</dc:creator>
  <cp:keywords/>
  <dc:description/>
  <cp:lastModifiedBy>Sarah Pranic</cp:lastModifiedBy>
  <cp:revision>2</cp:revision>
  <dcterms:created xsi:type="dcterms:W3CDTF">2021-07-16T02:19:00Z</dcterms:created>
  <dcterms:modified xsi:type="dcterms:W3CDTF">2021-07-16T02:19:00Z</dcterms:modified>
</cp:coreProperties>
</file>